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iCs/>
          <w:sz w:val="28"/>
          <w:szCs w:val="28"/>
          <w:lang w:eastAsia="ru-RU"/>
        </w:rPr>
      </w:pPr>
      <w:r w:rsidRPr="00CD79D6">
        <w:rPr>
          <w:rFonts w:ascii="Times New Roman" w:eastAsia="Calibri" w:hAnsi="Times New Roman" w:cs="Times New Roman"/>
          <w:bCs/>
          <w:iCs/>
          <w:sz w:val="28"/>
          <w:szCs w:val="28"/>
          <w:lang w:eastAsia="ru-RU"/>
        </w:rPr>
        <w:t>ГБПОУ  «Миасский геологоразведочный колледж»</w:t>
      </w: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  <w:r w:rsidRPr="00CD79D6"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  <w:t>Шишкина Валентина Владимировна</w:t>
      </w: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  <w:r w:rsidRPr="00CD79D6"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  <w:t xml:space="preserve">Методическая разработка урока по дисциплине </w:t>
      </w:r>
    </w:p>
    <w:p w:rsidR="00CD79D6" w:rsidRPr="00CD79D6" w:rsidRDefault="00CD79D6" w:rsidP="00CD79D6">
      <w:pPr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CD79D6"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  <w:t>Математика</w:t>
      </w:r>
    </w:p>
    <w:p w:rsidR="00CD79D6" w:rsidRPr="00CD79D6" w:rsidRDefault="00CD79D6" w:rsidP="00CD79D6">
      <w:pPr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  <w:r w:rsidRPr="00CD79D6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по теме «</w:t>
      </w:r>
      <w:r w:rsidR="00FC2D48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ПЛОЩАДЬ КРИВОЛИНЕЙНОЙ ТРАПЕЦИИ</w:t>
      </w:r>
      <w:r w:rsidRPr="00CD79D6"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  <w:t>»</w:t>
      </w: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spacing w:after="160" w:line="256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spacing w:after="160" w:line="256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spacing w:after="160" w:line="256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spacing w:after="160" w:line="256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spacing w:after="160" w:line="256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spacing w:after="160" w:line="256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</w:p>
    <w:p w:rsidR="00CD79D6" w:rsidRPr="00CD79D6" w:rsidRDefault="00CD79D6" w:rsidP="00CD79D6">
      <w:pPr>
        <w:spacing w:after="160" w:line="256" w:lineRule="auto"/>
        <w:jc w:val="center"/>
        <w:rPr>
          <w:rFonts w:ascii="Times New Roman" w:eastAsia="Calibri" w:hAnsi="Times New Roman" w:cs="Times New Roman"/>
          <w:b/>
          <w:bCs/>
          <w:iCs/>
          <w:sz w:val="28"/>
          <w:szCs w:val="28"/>
          <w:lang w:eastAsia="ru-RU"/>
        </w:rPr>
      </w:pPr>
      <w:r w:rsidRPr="00CD79D6">
        <w:rPr>
          <w:rFonts w:ascii="Times New Roman" w:eastAsia="Calibri" w:hAnsi="Times New Roman" w:cs="Times New Roman"/>
          <w:b/>
          <w:bCs/>
          <w:iCs/>
          <w:sz w:val="28"/>
          <w:szCs w:val="28"/>
          <w:lang w:eastAsia="ru-RU"/>
        </w:rPr>
        <w:t>Миасс, 2021</w:t>
      </w:r>
      <w:r w:rsidRPr="00CD79D6">
        <w:rPr>
          <w:rFonts w:ascii="Times New Roman" w:eastAsia="Calibri" w:hAnsi="Times New Roman" w:cs="Times New Roman"/>
          <w:b/>
          <w:bCs/>
          <w:iCs/>
          <w:sz w:val="28"/>
          <w:szCs w:val="28"/>
          <w:lang w:eastAsia="ru-RU"/>
        </w:rPr>
        <w:br w:type="page"/>
      </w:r>
    </w:p>
    <w:p w:rsidR="00CD79D6" w:rsidRPr="00CD79D6" w:rsidRDefault="00CD79D6" w:rsidP="00CD79D6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bCs/>
          <w:iCs/>
          <w:sz w:val="28"/>
          <w:szCs w:val="28"/>
          <w:lang w:eastAsia="ru-RU"/>
        </w:rPr>
      </w:pPr>
    </w:p>
    <w:p w:rsidR="00CD79D6" w:rsidRPr="00CD79D6" w:rsidRDefault="00CD79D6" w:rsidP="00CD79D6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CD79D6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Тема урока</w:t>
      </w: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: </w:t>
      </w:r>
      <w:r w:rsidR="00FC2D48">
        <w:rPr>
          <w:rFonts w:ascii="Times New Roman" w:eastAsia="Calibri" w:hAnsi="Times New Roman" w:cs="Times New Roman"/>
          <w:sz w:val="28"/>
          <w:szCs w:val="28"/>
          <w:lang w:eastAsia="ru-RU"/>
        </w:rPr>
        <w:t>Площадь криволинейной трапеции</w:t>
      </w: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CD79D6" w:rsidRPr="00CD79D6" w:rsidRDefault="00CD79D6" w:rsidP="00CD79D6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CD79D6" w:rsidRPr="00CD79D6" w:rsidRDefault="00CD79D6" w:rsidP="00CD79D6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CD79D6">
        <w:rPr>
          <w:rFonts w:ascii="Times New Roman" w:eastAsia="Calibri" w:hAnsi="Times New Roman" w:cs="Times New Roman"/>
          <w:b/>
          <w:sz w:val="28"/>
          <w:szCs w:val="28"/>
        </w:rPr>
        <w:t>Тип урока:</w:t>
      </w:r>
      <w:r w:rsidRPr="00CD79D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CD79D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изучение нового материала</w:t>
      </w:r>
      <w:r w:rsidRPr="00CD79D6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CD79D6" w:rsidRPr="00CD79D6" w:rsidRDefault="00CD79D6" w:rsidP="00CD79D6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CD79D6" w:rsidRPr="00CD79D6" w:rsidRDefault="00CD79D6" w:rsidP="00CD79D6">
      <w:pPr>
        <w:spacing w:after="0"/>
        <w:rPr>
          <w:rFonts w:ascii="Times New Roman" w:eastAsia="Calibri" w:hAnsi="Times New Roman" w:cs="Times New Roman"/>
          <w:bCs/>
          <w:sz w:val="28"/>
          <w:szCs w:val="28"/>
        </w:rPr>
      </w:pPr>
      <w:r w:rsidRPr="00CD79D6">
        <w:rPr>
          <w:rFonts w:ascii="Times New Roman" w:eastAsia="Calibri" w:hAnsi="Times New Roman" w:cs="Times New Roman"/>
          <w:b/>
          <w:bCs/>
          <w:iCs/>
          <w:sz w:val="28"/>
          <w:szCs w:val="28"/>
        </w:rPr>
        <w:t xml:space="preserve">Группа: </w:t>
      </w:r>
      <w:r w:rsidRPr="00CD79D6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1 курс, </w:t>
      </w:r>
      <w:proofErr w:type="gramStart"/>
      <w:r w:rsidRPr="00CD79D6">
        <w:rPr>
          <w:rFonts w:ascii="Times New Roman" w:eastAsia="Calibri" w:hAnsi="Times New Roman" w:cs="Times New Roman"/>
          <w:bCs/>
          <w:iCs/>
          <w:sz w:val="28"/>
          <w:szCs w:val="28"/>
        </w:rPr>
        <w:t>СТ</w:t>
      </w:r>
      <w:proofErr w:type="gramEnd"/>
      <w:r w:rsidRPr="00CD79D6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 1-1(2</w:t>
      </w:r>
      <w:r w:rsidR="00FC2D48">
        <w:rPr>
          <w:rFonts w:ascii="Times New Roman" w:eastAsia="Calibri" w:hAnsi="Times New Roman" w:cs="Times New Roman"/>
          <w:bCs/>
          <w:iCs/>
          <w:sz w:val="28"/>
          <w:szCs w:val="28"/>
        </w:rPr>
        <w:t>1</w:t>
      </w:r>
      <w:r w:rsidRPr="00CD79D6">
        <w:rPr>
          <w:rFonts w:ascii="Times New Roman" w:eastAsia="Calibri" w:hAnsi="Times New Roman" w:cs="Times New Roman"/>
          <w:bCs/>
          <w:iCs/>
          <w:sz w:val="28"/>
          <w:szCs w:val="28"/>
        </w:rPr>
        <w:t>), специальность «</w:t>
      </w:r>
      <w:r w:rsidRPr="00CD79D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Строительство и эксплуатация зданий и сооружений</w:t>
      </w:r>
      <w:r w:rsidRPr="00CD79D6">
        <w:rPr>
          <w:rFonts w:ascii="Times New Roman" w:eastAsia="Calibri" w:hAnsi="Times New Roman" w:cs="Times New Roman"/>
          <w:bCs/>
          <w:iCs/>
          <w:sz w:val="28"/>
          <w:szCs w:val="28"/>
        </w:rPr>
        <w:t>»</w:t>
      </w:r>
    </w:p>
    <w:p w:rsidR="00CD79D6" w:rsidRPr="00CD79D6" w:rsidRDefault="00CD79D6" w:rsidP="00CD79D6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CD79D6" w:rsidRPr="00CD79D6" w:rsidRDefault="00CD79D6" w:rsidP="00CD79D6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CD79D6">
        <w:rPr>
          <w:rFonts w:ascii="Times New Roman" w:eastAsia="Calibri" w:hAnsi="Times New Roman" w:cs="Times New Roman"/>
          <w:b/>
          <w:sz w:val="28"/>
          <w:szCs w:val="28"/>
        </w:rPr>
        <w:t xml:space="preserve">Формы организации деятельности </w:t>
      </w:r>
      <w:proofErr w:type="gramStart"/>
      <w:r w:rsidRPr="00CD79D6">
        <w:rPr>
          <w:rFonts w:ascii="Times New Roman" w:eastAsia="Calibri" w:hAnsi="Times New Roman" w:cs="Times New Roman"/>
          <w:b/>
          <w:sz w:val="28"/>
          <w:szCs w:val="28"/>
        </w:rPr>
        <w:t>обучающихся</w:t>
      </w:r>
      <w:proofErr w:type="gramEnd"/>
      <w:r w:rsidRPr="00CD79D6">
        <w:rPr>
          <w:rFonts w:ascii="Times New Roman" w:eastAsia="Calibri" w:hAnsi="Times New Roman" w:cs="Times New Roman"/>
          <w:sz w:val="28"/>
          <w:szCs w:val="28"/>
        </w:rPr>
        <w:t>: групповая, индивидуальная.</w:t>
      </w:r>
    </w:p>
    <w:p w:rsidR="00CD79D6" w:rsidRPr="00CD79D6" w:rsidRDefault="00CD79D6" w:rsidP="00CD79D6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CD79D6" w:rsidRPr="00CD79D6" w:rsidRDefault="00CD79D6" w:rsidP="00CD79D6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CD79D6">
        <w:rPr>
          <w:rFonts w:ascii="Times New Roman" w:eastAsia="Calibri" w:hAnsi="Times New Roman" w:cs="Times New Roman"/>
          <w:b/>
          <w:sz w:val="28"/>
          <w:szCs w:val="28"/>
        </w:rPr>
        <w:t xml:space="preserve">Реализуемая технология: </w:t>
      </w:r>
      <w:r w:rsidRPr="00CD79D6">
        <w:rPr>
          <w:rFonts w:ascii="Times New Roman" w:eastAsia="Calibri" w:hAnsi="Times New Roman" w:cs="Times New Roman"/>
          <w:sz w:val="28"/>
          <w:szCs w:val="28"/>
        </w:rPr>
        <w:t>информационно-коммуникационная технология.</w:t>
      </w:r>
    </w:p>
    <w:p w:rsidR="00CD79D6" w:rsidRPr="00CD79D6" w:rsidRDefault="00CD79D6" w:rsidP="00CD79D6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CD79D6" w:rsidRDefault="00CD79D6" w:rsidP="00CD79D6">
      <w:pPr>
        <w:spacing w:after="0"/>
        <w:rPr>
          <w:rFonts w:ascii="Times New Roman" w:eastAsia="Calibri" w:hAnsi="Times New Roman" w:cs="Times New Roman"/>
          <w:color w:val="111115"/>
          <w:sz w:val="28"/>
          <w:szCs w:val="28"/>
          <w:shd w:val="clear" w:color="auto" w:fill="FFFFFF"/>
          <w:lang w:eastAsia="ru-RU"/>
        </w:rPr>
      </w:pPr>
      <w:r w:rsidRPr="00CD79D6">
        <w:rPr>
          <w:rFonts w:ascii="Times New Roman" w:eastAsia="Calibri" w:hAnsi="Times New Roman" w:cs="Times New Roman"/>
          <w:b/>
          <w:sz w:val="28"/>
          <w:szCs w:val="28"/>
        </w:rPr>
        <w:t xml:space="preserve">Методы обучения: </w:t>
      </w:r>
      <w:r w:rsidRPr="00CD79D6">
        <w:rPr>
          <w:rFonts w:ascii="Times New Roman" w:eastAsia="Calibri" w:hAnsi="Times New Roman" w:cs="Times New Roman"/>
          <w:sz w:val="28"/>
          <w:szCs w:val="28"/>
        </w:rPr>
        <w:t xml:space="preserve">словесный (слово преподавателя, беседа);  демонстрационный;  </w:t>
      </w:r>
      <w:r w:rsidRPr="00CD79D6">
        <w:rPr>
          <w:rFonts w:ascii="Times New Roman" w:eastAsia="Calibri" w:hAnsi="Times New Roman" w:cs="Times New Roman"/>
          <w:color w:val="111115"/>
          <w:sz w:val="28"/>
          <w:szCs w:val="28"/>
          <w:shd w:val="clear" w:color="auto" w:fill="FFFFFF"/>
          <w:lang w:eastAsia="ru-RU"/>
        </w:rPr>
        <w:t xml:space="preserve">практический;  </w:t>
      </w:r>
      <w:proofErr w:type="spellStart"/>
      <w:r w:rsidRPr="00CD79D6">
        <w:rPr>
          <w:rFonts w:ascii="Times New Roman" w:eastAsia="Calibri" w:hAnsi="Times New Roman" w:cs="Times New Roman"/>
          <w:color w:val="111115"/>
          <w:sz w:val="28"/>
          <w:szCs w:val="28"/>
          <w:shd w:val="clear" w:color="auto" w:fill="FFFFFF"/>
          <w:lang w:eastAsia="ru-RU"/>
        </w:rPr>
        <w:t>проблемно</w:t>
      </w:r>
      <w:r w:rsidRPr="00CD79D6">
        <w:rPr>
          <w:rFonts w:ascii="Times New Roman" w:eastAsia="Calibri" w:hAnsi="Times New Roman" w:cs="Times New Roman"/>
          <w:color w:val="111115"/>
          <w:sz w:val="28"/>
          <w:szCs w:val="28"/>
          <w:shd w:val="clear" w:color="auto" w:fill="FFFFFF"/>
          <w:lang w:eastAsia="ru-RU"/>
        </w:rPr>
        <w:softHyphen/>
        <w:t>поисковый</w:t>
      </w:r>
      <w:proofErr w:type="spellEnd"/>
      <w:r w:rsidR="007F1375">
        <w:rPr>
          <w:rFonts w:ascii="Times New Roman" w:eastAsia="Calibri" w:hAnsi="Times New Roman" w:cs="Times New Roman"/>
          <w:color w:val="111115"/>
          <w:sz w:val="28"/>
          <w:szCs w:val="28"/>
          <w:shd w:val="clear" w:color="auto" w:fill="FFFFFF"/>
          <w:lang w:eastAsia="ru-RU"/>
        </w:rPr>
        <w:t>.</w:t>
      </w:r>
    </w:p>
    <w:p w:rsidR="007F1375" w:rsidRPr="00CD79D6" w:rsidRDefault="007F1375" w:rsidP="00CD79D6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CD79D6" w:rsidRPr="00CD79D6" w:rsidRDefault="00CD79D6" w:rsidP="00CD79D6">
      <w:pPr>
        <w:spacing w:after="0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ru-RU"/>
        </w:rPr>
      </w:pPr>
      <w:r w:rsidRPr="00CD79D6">
        <w:rPr>
          <w:rFonts w:ascii="Times New Roman" w:eastAsia="Calibri" w:hAnsi="Times New Roman" w:cs="Times New Roman"/>
          <w:b/>
          <w:sz w:val="28"/>
          <w:szCs w:val="28"/>
        </w:rPr>
        <w:t xml:space="preserve">Оснащение:  </w:t>
      </w:r>
      <w:r w:rsidRPr="00CD79D6">
        <w:rPr>
          <w:rFonts w:ascii="Times New Roman" w:eastAsia="Calibri" w:hAnsi="Times New Roman" w:cs="Times New Roman"/>
          <w:sz w:val="28"/>
          <w:szCs w:val="28"/>
        </w:rPr>
        <w:t xml:space="preserve">1) </w:t>
      </w: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>А</w:t>
      </w:r>
      <w:r w:rsidR="00FC2D48">
        <w:rPr>
          <w:rFonts w:ascii="Times New Roman" w:eastAsia="Calibri" w:hAnsi="Times New Roman" w:cs="Times New Roman"/>
          <w:sz w:val="28"/>
          <w:szCs w:val="28"/>
          <w:lang w:eastAsia="ru-RU"/>
        </w:rPr>
        <w:t>лимов Ш</w:t>
      </w: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</w:t>
      </w:r>
      <w:r w:rsidR="00FC2D48">
        <w:rPr>
          <w:rFonts w:ascii="Times New Roman" w:eastAsia="Calibri" w:hAnsi="Times New Roman" w:cs="Times New Roman"/>
          <w:sz w:val="28"/>
          <w:szCs w:val="28"/>
          <w:lang w:eastAsia="ru-RU"/>
        </w:rPr>
        <w:t>А</w:t>
      </w: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., </w:t>
      </w:r>
      <w:r w:rsidR="00FC2D4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Колягин </w:t>
      </w: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FC2D48">
        <w:rPr>
          <w:rFonts w:ascii="Times New Roman" w:eastAsia="Calibri" w:hAnsi="Times New Roman" w:cs="Times New Roman"/>
          <w:sz w:val="28"/>
          <w:szCs w:val="28"/>
          <w:lang w:eastAsia="ru-RU"/>
        </w:rPr>
        <w:t>Ю</w:t>
      </w: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</w:t>
      </w:r>
      <w:r w:rsidR="00FC2D48">
        <w:rPr>
          <w:rFonts w:ascii="Times New Roman" w:eastAsia="Calibri" w:hAnsi="Times New Roman" w:cs="Times New Roman"/>
          <w:sz w:val="28"/>
          <w:szCs w:val="28"/>
          <w:lang w:eastAsia="ru-RU"/>
        </w:rPr>
        <w:t>М</w:t>
      </w: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и др. </w:t>
      </w:r>
      <w:r w:rsidR="00FC2D48">
        <w:rPr>
          <w:rFonts w:ascii="Times New Roman" w:eastAsia="Calibri" w:hAnsi="Times New Roman" w:cs="Times New Roman"/>
          <w:sz w:val="28"/>
          <w:szCs w:val="28"/>
          <w:lang w:eastAsia="ru-RU"/>
        </w:rPr>
        <w:t>Алгебра и начала математического анализа</w:t>
      </w: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10-11 классы: Учебник для </w:t>
      </w:r>
      <w:proofErr w:type="spellStart"/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>общеобразоват</w:t>
      </w:r>
      <w:proofErr w:type="spellEnd"/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>. учреждений: базовый и профильный уровни. – М.: Просвещение, 20</w:t>
      </w:r>
      <w:r w:rsidR="00FC2D48">
        <w:rPr>
          <w:rFonts w:ascii="Times New Roman" w:eastAsia="Calibri" w:hAnsi="Times New Roman" w:cs="Times New Roman"/>
          <w:sz w:val="28"/>
          <w:szCs w:val="28"/>
          <w:lang w:eastAsia="ru-RU"/>
        </w:rPr>
        <w:t>12</w:t>
      </w: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  </w:t>
      </w: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br/>
      </w:r>
      <w:r w:rsidRPr="00CD79D6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ru-RU"/>
        </w:rPr>
        <w:t xml:space="preserve">                         2) Компьютер, проектор, экран.</w:t>
      </w:r>
    </w:p>
    <w:p w:rsidR="00CD79D6" w:rsidRPr="00CD79D6" w:rsidRDefault="00CD79D6" w:rsidP="00CD79D6">
      <w:pPr>
        <w:spacing w:after="160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ru-RU"/>
        </w:rPr>
      </w:pPr>
      <w:r w:rsidRPr="00CD79D6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ru-RU"/>
        </w:rPr>
        <w:br w:type="page"/>
      </w:r>
    </w:p>
    <w:p w:rsidR="00CD79D6" w:rsidRPr="00CD79D6" w:rsidRDefault="00CD79D6" w:rsidP="00CD79D6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</w:p>
    <w:p w:rsidR="00CD79D6" w:rsidRPr="00CD79D6" w:rsidRDefault="00CD79D6" w:rsidP="00CD79D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97"/>
        <w:gridCol w:w="12289"/>
      </w:tblGrid>
      <w:tr w:rsidR="00CD79D6" w:rsidRPr="00CD79D6" w:rsidTr="00CD79D6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Цели деятельности 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преподавателя</w:t>
            </w:r>
          </w:p>
        </w:tc>
        <w:tc>
          <w:tcPr>
            <w:tcW w:w="1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Образовательные цели</w:t>
            </w:r>
            <w:r w:rsidRPr="00CD79D6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="00FC2D48">
              <w:rPr>
                <w:rFonts w:ascii="Times New Roman" w:eastAsia="Calibri" w:hAnsi="Times New Roman" w:cs="Times New Roman"/>
                <w:sz w:val="28"/>
                <w:szCs w:val="28"/>
              </w:rPr>
              <w:t>Создать условия для формирования представления о площади криволинейной трапеции и интеграле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2. Обеспечить усвоение понятий </w:t>
            </w:r>
            <w:r w:rsidR="00FC2D48">
              <w:rPr>
                <w:rFonts w:ascii="Times New Roman" w:eastAsia="Calibri" w:hAnsi="Times New Roman" w:cs="Times New Roman"/>
                <w:sz w:val="28"/>
                <w:szCs w:val="28"/>
              </w:rPr>
              <w:t>криволинейная трапеция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систематизировать знания, связанные с </w:t>
            </w:r>
            <w:r w:rsidR="00FC2D48">
              <w:rPr>
                <w:rFonts w:ascii="Times New Roman" w:eastAsia="Calibri" w:hAnsi="Times New Roman" w:cs="Times New Roman"/>
                <w:sz w:val="28"/>
                <w:szCs w:val="28"/>
              </w:rPr>
              <w:t>темой «Первообразная»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3.Отработать навыки решения задач на </w:t>
            </w:r>
            <w:r w:rsidR="00FC2D48">
              <w:rPr>
                <w:rFonts w:ascii="Times New Roman" w:eastAsia="Calibri" w:hAnsi="Times New Roman" w:cs="Times New Roman"/>
                <w:sz w:val="28"/>
                <w:szCs w:val="28"/>
              </w:rPr>
              <w:t>вычисление площади криволинейной трапеции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Развивающие цели: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1.Продолжить формирование у студентов общих компетенций  </w:t>
            </w:r>
            <w:proofErr w:type="gramStart"/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ОК</w:t>
            </w:r>
            <w:proofErr w:type="gramEnd"/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2: Организовать собственную деятельность, исходя из цели и способов её достижения, определяемых руководителем; ОК3: анализировать рабочую ситуацию, осуществить текущий и итоговый контроль, оценку и коррекцию собственной деятельности. </w:t>
            </w:r>
          </w:p>
          <w:p w:rsidR="00706607" w:rsidRPr="00706607" w:rsidRDefault="00CD79D6" w:rsidP="00706607">
            <w:pPr>
              <w:shd w:val="clear" w:color="auto" w:fill="FFFFFF"/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2.Способствовать развитию </w:t>
            </w:r>
            <w:r w:rsidRPr="0070660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умения </w:t>
            </w:r>
            <w:r w:rsidR="00706607" w:rsidRPr="007066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выделять главное, </w:t>
            </w:r>
            <w:r w:rsidR="00706607" w:rsidRPr="007066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способствовать развитию логического мышления, грамотной математической речи, аккуратности при построении чертежей</w:t>
            </w:r>
            <w:r w:rsidR="007066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  <w:r w:rsidR="00706607" w:rsidRPr="007066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</w:t>
            </w:r>
          </w:p>
          <w:p w:rsidR="00CD79D6" w:rsidRPr="00706607" w:rsidRDefault="00CD79D6" w:rsidP="00706607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06607">
              <w:rPr>
                <w:rFonts w:ascii="Times New Roman" w:eastAsia="Calibri" w:hAnsi="Times New Roman" w:cs="Times New Roman"/>
                <w:sz w:val="28"/>
                <w:szCs w:val="28"/>
              </w:rPr>
              <w:t>3. Продолжить развитие речи студентов с использованием математической терминологии.</w:t>
            </w:r>
          </w:p>
          <w:p w:rsidR="00706607" w:rsidRPr="00706607" w:rsidRDefault="00706607" w:rsidP="00706607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06607"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  <w:r w:rsidRPr="007066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 Развитие познавательного интереса к предмету;</w:t>
            </w:r>
          </w:p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Воспитательные цели: </w:t>
            </w:r>
          </w:p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1. Воспитывать самостоятельность, ответственность и активность студентов.</w:t>
            </w:r>
          </w:p>
          <w:p w:rsidR="00CD79D6" w:rsidRPr="00CD79D6" w:rsidRDefault="00CD79D6" w:rsidP="007F1375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2. Воспитывать познавательный интерес к </w:t>
            </w:r>
            <w:r w:rsidR="00706607">
              <w:rPr>
                <w:rFonts w:ascii="Times New Roman" w:eastAsia="Calibri" w:hAnsi="Times New Roman" w:cs="Times New Roman"/>
                <w:sz w:val="28"/>
                <w:szCs w:val="28"/>
              </w:rPr>
              <w:t>предмету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</w:t>
            </w:r>
            <w:bookmarkStart w:id="0" w:name="_GoBack"/>
            <w:bookmarkEnd w:id="0"/>
          </w:p>
        </w:tc>
      </w:tr>
      <w:tr w:rsidR="00CD79D6" w:rsidRPr="00CD79D6" w:rsidTr="00CD79D6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Планируемые 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образовательные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результаты</w:t>
            </w:r>
          </w:p>
        </w:tc>
        <w:tc>
          <w:tcPr>
            <w:tcW w:w="1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 xml:space="preserve">Предметные: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обеспечить усвоение понятий </w:t>
            </w:r>
            <w:proofErr w:type="gramStart"/>
            <w:r w:rsidR="00E0037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первообразная</w:t>
            </w:r>
            <w:proofErr w:type="gramEnd"/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систематизировать знания, связанные с </w:t>
            </w:r>
            <w:r w:rsidR="00E0037D">
              <w:rPr>
                <w:rFonts w:ascii="Times New Roman" w:eastAsia="Calibri" w:hAnsi="Times New Roman" w:cs="Times New Roman"/>
                <w:sz w:val="28"/>
                <w:szCs w:val="28"/>
              </w:rPr>
              <w:t>нахождением первообразной в общем виде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r w:rsidR="00E0037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нахождение первообразной в заданной точке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 xml:space="preserve">Личностные: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уметь осуществлять самооценку на основе критерия успешности учебной деятельности, понимать причины успеха/неуспеха в учебной деятельности.</w:t>
            </w:r>
          </w:p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proofErr w:type="spellStart"/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Метапредметные</w:t>
            </w:r>
            <w:proofErr w:type="spellEnd"/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: </w:t>
            </w:r>
          </w:p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CD79D6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Регулятивные: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уметь определять и формулировать цель урока, оценивать правильность выполнения действий, планировать свое действие в соответствии с поставленной задачей, вносить необходимые коррективы в действие после его завершения на основе его оценки и учёта характера сделанных ошибок.</w:t>
            </w:r>
          </w:p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Коммуникативные: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уметь с достаточной полнотой и точностью выражать свои мысли, объяснять свою точку зрения, аргументирование своего мнения, уметь корректно поправлять товарища.</w:t>
            </w:r>
          </w:p>
          <w:p w:rsidR="00CD79D6" w:rsidRPr="00CD79D6" w:rsidRDefault="00CD79D6" w:rsidP="00CD79D6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Познавательные: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уметь ориентироваться в системе знаний, добывать новые знания (находить ответы на вопросы, используя учебник, свой опыт и информацию, полученную на уроках), уметь осознанно строить речевые высказывания; использовать знаково-символические средства; строить логическую цепочку рассуждений.</w:t>
            </w:r>
          </w:p>
        </w:tc>
      </w:tr>
      <w:tr w:rsidR="00CD79D6" w:rsidRPr="00CD79D6" w:rsidTr="00CD79D6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Основные понятия</w:t>
            </w:r>
          </w:p>
        </w:tc>
        <w:tc>
          <w:tcPr>
            <w:tcW w:w="1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E0037D" w:rsidP="00CD79D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Производная, криволинейная трапеция</w:t>
            </w:r>
            <w:r w:rsidR="00CD79D6"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.</w:t>
            </w:r>
          </w:p>
          <w:p w:rsidR="00CD79D6" w:rsidRPr="00CD79D6" w:rsidRDefault="00CD79D6" w:rsidP="00CD79D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iCs/>
          <w:sz w:val="24"/>
          <w:szCs w:val="24"/>
          <w:lang w:eastAsia="ru-RU"/>
        </w:rPr>
      </w:pPr>
    </w:p>
    <w:p w:rsidR="00CD79D6" w:rsidRPr="00CD79D6" w:rsidRDefault="00CD79D6" w:rsidP="00CD79D6">
      <w:pPr>
        <w:spacing w:after="160" w:line="256" w:lineRule="auto"/>
        <w:rPr>
          <w:rFonts w:ascii="Times New Roman" w:eastAsia="Calibri" w:hAnsi="Times New Roman" w:cs="Times New Roman"/>
          <w:b/>
          <w:bCs/>
          <w:iCs/>
          <w:sz w:val="28"/>
          <w:szCs w:val="28"/>
          <w:lang w:eastAsia="ru-RU"/>
        </w:rPr>
      </w:pPr>
      <w:r w:rsidRPr="00CD79D6">
        <w:rPr>
          <w:rFonts w:ascii="Times New Roman" w:eastAsia="Calibri" w:hAnsi="Times New Roman" w:cs="Times New Roman"/>
          <w:b/>
          <w:bCs/>
          <w:iCs/>
          <w:sz w:val="28"/>
          <w:szCs w:val="28"/>
          <w:lang w:eastAsia="ru-RU"/>
        </w:rPr>
        <w:br w:type="page"/>
      </w: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</w:pPr>
      <w:r w:rsidRPr="00CD79D6">
        <w:rPr>
          <w:rFonts w:ascii="Times New Roman" w:eastAsia="Calibri" w:hAnsi="Times New Roman" w:cs="Times New Roman"/>
          <w:b/>
          <w:bCs/>
          <w:iCs/>
          <w:sz w:val="32"/>
          <w:szCs w:val="32"/>
          <w:lang w:eastAsia="ru-RU"/>
        </w:rPr>
        <w:lastRenderedPageBreak/>
        <w:t>План-конспект урока</w:t>
      </w:r>
    </w:p>
    <w:p w:rsidR="00CD79D6" w:rsidRPr="00CD79D6" w:rsidRDefault="00CD79D6" w:rsidP="00CD79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24"/>
          <w:szCs w:val="24"/>
          <w:lang w:eastAsia="ru-RU"/>
        </w:rPr>
      </w:pPr>
    </w:p>
    <w:tbl>
      <w:tblPr>
        <w:tblW w:w="157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3"/>
        <w:gridCol w:w="2269"/>
        <w:gridCol w:w="3544"/>
        <w:gridCol w:w="3120"/>
        <w:gridCol w:w="2836"/>
        <w:gridCol w:w="3403"/>
      </w:tblGrid>
      <w:tr w:rsidR="00CD79D6" w:rsidRPr="00CD79D6" w:rsidTr="00CD79D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№</w:t>
            </w:r>
          </w:p>
          <w:p w:rsidR="00CD79D6" w:rsidRPr="00CD79D6" w:rsidRDefault="00CD79D6" w:rsidP="00CD79D6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 w:rsidRPr="00CD79D6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п</w:t>
            </w:r>
            <w:proofErr w:type="gramEnd"/>
            <w:r w:rsidRPr="00CD79D6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/п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widowControl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Этап урока/ задачи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widowControl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Деятельность преподавателя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widowControl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Реализуемая технология</w:t>
            </w:r>
          </w:p>
          <w:p w:rsidR="00CD79D6" w:rsidRPr="00CD79D6" w:rsidRDefault="00CD79D6" w:rsidP="00CD79D6">
            <w:pPr>
              <w:widowControl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widowControl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Деятельность </w:t>
            </w:r>
            <w:proofErr w:type="gramStart"/>
            <w:r w:rsidRPr="00CD79D6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widowControl w:val="0"/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Планируемые результаты (предметные, </w:t>
            </w:r>
            <w:proofErr w:type="spellStart"/>
            <w:r w:rsidRPr="00CD79D6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метапредметные</w:t>
            </w:r>
            <w:proofErr w:type="spellEnd"/>
            <w:r w:rsidRPr="00CD79D6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, личностные)</w:t>
            </w:r>
          </w:p>
        </w:tc>
      </w:tr>
      <w:tr w:rsidR="00CD79D6" w:rsidRPr="00CD79D6" w:rsidTr="00CD79D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Организация начала урока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Создание благоприятного психологического настроя на работу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Приветствие, проверка готовности к учебному занятию, организация внимания </w:t>
            </w:r>
            <w:proofErr w:type="gramStart"/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Информационно-коммуникационная технология.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Студенты включаются в деловой ритм урока.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Коммуникативные: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планирование учебного сотрудничества с преподавателем и сверстниками.</w:t>
            </w:r>
            <w:proofErr w:type="gramEnd"/>
          </w:p>
        </w:tc>
      </w:tr>
      <w:tr w:rsidR="00CD79D6" w:rsidRPr="00CD79D6" w:rsidTr="00CD79D6">
        <w:trPr>
          <w:trHeight w:val="218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Мотивация учебной деятельности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интереса к изучаемой теме.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Преподаватель предлагает студентам:</w:t>
            </w:r>
          </w:p>
          <w:p w:rsidR="00CD79D6" w:rsidRPr="00CD79D6" w:rsidRDefault="00CD79D6" w:rsidP="00F2512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 </w:t>
            </w:r>
            <w:r w:rsidR="00F25128">
              <w:rPr>
                <w:rFonts w:ascii="Times New Roman" w:eastAsia="Calibri" w:hAnsi="Times New Roman" w:cs="Times New Roman"/>
                <w:sz w:val="28"/>
                <w:szCs w:val="28"/>
              </w:rPr>
              <w:t>Вспомнить определение т</w:t>
            </w:r>
            <w:r w:rsidR="00E0037D">
              <w:rPr>
                <w:rFonts w:ascii="Times New Roman" w:eastAsia="Calibri" w:hAnsi="Times New Roman" w:cs="Times New Roman"/>
                <w:sz w:val="28"/>
                <w:szCs w:val="28"/>
              </w:rPr>
              <w:t>рапеци</w:t>
            </w:r>
            <w:r w:rsidR="00F25128">
              <w:rPr>
                <w:rFonts w:ascii="Times New Roman" w:eastAsia="Calibri" w:hAnsi="Times New Roman" w:cs="Times New Roman"/>
                <w:sz w:val="28"/>
                <w:szCs w:val="28"/>
              </w:rPr>
              <w:t>и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?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Информационно-коммуникационная технология.</w:t>
            </w:r>
          </w:p>
          <w:p w:rsidR="00CD79D6" w:rsidRDefault="00CD79D6" w:rsidP="00D37C55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Слайд</w:t>
            </w:r>
            <w:r w:rsidR="0038251D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Pr="00CD79D6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1</w:t>
            </w:r>
            <w:r w:rsidR="00E0037D">
              <w:rPr>
                <w:rFonts w:ascii="Times New Roman" w:eastAsia="Calibri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40F5C0" wp14:editId="04207F53">
                  <wp:extent cx="1786188" cy="1339703"/>
                  <wp:effectExtent l="0" t="0" r="508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6436" cy="13398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8251D" w:rsidRPr="00CD79D6" w:rsidRDefault="0038251D" w:rsidP="0038251D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ind w:left="3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1. Должны вспомнить</w:t>
            </w:r>
            <w:r w:rsidR="00F2512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определение </w:t>
            </w:r>
            <w:r w:rsidR="0069583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F25128">
              <w:rPr>
                <w:rFonts w:ascii="Times New Roman" w:eastAsia="Calibri" w:hAnsi="Times New Roman" w:cs="Times New Roman"/>
                <w:sz w:val="28"/>
                <w:szCs w:val="28"/>
              </w:rPr>
              <w:t>трапеции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 </w:t>
            </w:r>
          </w:p>
          <w:p w:rsidR="00CD79D6" w:rsidRPr="00CD79D6" w:rsidRDefault="00CD79D6" w:rsidP="00CD79D6">
            <w:pPr>
              <w:spacing w:after="0" w:line="256" w:lineRule="auto"/>
              <w:ind w:left="34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E0037D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Познавательные: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новые понятия </w:t>
            </w:r>
            <w:r w:rsidR="00E0037D">
              <w:rPr>
                <w:rFonts w:ascii="Times New Roman" w:eastAsia="Calibri" w:hAnsi="Times New Roman" w:cs="Times New Roman"/>
                <w:sz w:val="28"/>
                <w:szCs w:val="28"/>
              </w:rPr>
              <w:t>трапеции</w:t>
            </w:r>
          </w:p>
        </w:tc>
      </w:tr>
      <w:tr w:rsidR="00CD79D6" w:rsidRPr="00CD79D6" w:rsidTr="00CD79D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Актуализация знаний.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Постановка целей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Подведение обучающихся к формулировке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темы урока и осознанию целей.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Преподаватель:</w:t>
            </w:r>
          </w:p>
          <w:p w:rsidR="00CD79D6" w:rsidRPr="00CD79D6" w:rsidRDefault="00CD79D6" w:rsidP="003A60D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 слайдах представлено </w:t>
            </w:r>
            <w:r w:rsidR="00CE77C8">
              <w:rPr>
                <w:rFonts w:ascii="Times New Roman" w:eastAsia="Calibri" w:hAnsi="Times New Roman" w:cs="Times New Roman"/>
                <w:sz w:val="28"/>
                <w:szCs w:val="28"/>
              </w:rPr>
              <w:t>задание «</w:t>
            </w:r>
            <w:r w:rsidR="003A60D8">
              <w:rPr>
                <w:rFonts w:ascii="Times New Roman" w:eastAsia="Calibri" w:hAnsi="Times New Roman" w:cs="Times New Roman"/>
                <w:sz w:val="28"/>
                <w:szCs w:val="28"/>
              </w:rPr>
              <w:t>Проверь себя</w:t>
            </w:r>
            <w:r w:rsidR="00CE77C8">
              <w:rPr>
                <w:rFonts w:ascii="Times New Roman" w:eastAsia="Calibri" w:hAnsi="Times New Roman" w:cs="Times New Roman"/>
                <w:sz w:val="28"/>
                <w:szCs w:val="28"/>
              </w:rPr>
              <w:t>».</w:t>
            </w:r>
            <w:r w:rsidR="003A60D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Студентам надо вспомнить таблицу первообразных</w:t>
            </w:r>
            <w:r w:rsidR="009B152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Информационно-коммуникационная технология.</w:t>
            </w:r>
          </w:p>
          <w:p w:rsidR="00CD79D6" w:rsidRPr="003A60D8" w:rsidRDefault="00CD79D6" w:rsidP="00CD79D6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 xml:space="preserve">Слайд </w:t>
            </w:r>
            <w:r w:rsidR="00D37C55" w:rsidRPr="003A60D8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2</w:t>
            </w:r>
          </w:p>
          <w:p w:rsidR="00D37C55" w:rsidRPr="003A60D8" w:rsidRDefault="00D37C55" w:rsidP="00CD79D6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DBE1840">
                  <wp:extent cx="1804966" cy="1353787"/>
                  <wp:effectExtent l="0" t="0" r="508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217" cy="1353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D79D6" w:rsidRPr="00CD79D6" w:rsidRDefault="00CD79D6" w:rsidP="00CD79D6">
            <w:pPr>
              <w:spacing w:after="0" w:line="256" w:lineRule="auto"/>
              <w:ind w:left="720" w:hanging="686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CD79D6" w:rsidRPr="00CD79D6" w:rsidRDefault="00CD79D6" w:rsidP="00CD79D6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CD79D6" w:rsidRPr="00CD79D6" w:rsidRDefault="00CD79D6" w:rsidP="00CD79D6">
            <w:pPr>
              <w:spacing w:after="0" w:line="256" w:lineRule="auto"/>
              <w:ind w:left="720" w:hanging="720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CD79D6" w:rsidRPr="00CD79D6" w:rsidRDefault="00CD79D6" w:rsidP="00CD79D6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CD79D6" w:rsidRPr="00CD79D6" w:rsidRDefault="00CD79D6" w:rsidP="00CD79D6">
            <w:pPr>
              <w:spacing w:after="0" w:line="256" w:lineRule="auto"/>
              <w:ind w:left="720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:rsidR="00CD79D6" w:rsidRPr="00CD79D6" w:rsidRDefault="00CD79D6" w:rsidP="00CD79D6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9B1523">
            <w:pPr>
              <w:spacing w:after="0" w:line="256" w:lineRule="auto"/>
              <w:ind w:left="3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1.Студенты </w:t>
            </w:r>
            <w:r w:rsidR="00CE77C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вспоминают таблицу </w:t>
            </w:r>
            <w:proofErr w:type="gramStart"/>
            <w:r w:rsidR="00CE77C8">
              <w:rPr>
                <w:rFonts w:ascii="Times New Roman" w:eastAsia="Calibri" w:hAnsi="Times New Roman" w:cs="Times New Roman"/>
                <w:sz w:val="28"/>
                <w:szCs w:val="28"/>
              </w:rPr>
              <w:t>первообразных</w:t>
            </w:r>
            <w:proofErr w:type="gramEnd"/>
            <w:r w:rsidR="00CE77C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выполняют задание.</w:t>
            </w:r>
            <w:r w:rsidR="009B1523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 xml:space="preserve"> </w:t>
            </w:r>
            <w:r w:rsidR="009B1523" w:rsidRPr="009B152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Участвуют в работе по повторению, в беседе с </w:t>
            </w:r>
            <w:r w:rsidR="009B152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преподава</w:t>
            </w:r>
            <w:r w:rsidR="009B1523" w:rsidRPr="009B152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телем, отвечают на поставленные вопросы.</w:t>
            </w:r>
            <w:r w:rsidR="009B152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Предметные: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Усвоение понятия </w:t>
            </w:r>
            <w:r w:rsidR="000B5B3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первообразные, </w:t>
            </w:r>
            <w:r w:rsidR="00F2512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нахождение </w:t>
            </w:r>
            <w:proofErr w:type="gramStart"/>
            <w:r w:rsidR="00F25128">
              <w:rPr>
                <w:rFonts w:ascii="Times New Roman" w:eastAsia="Calibri" w:hAnsi="Times New Roman" w:cs="Times New Roman"/>
                <w:sz w:val="28"/>
                <w:szCs w:val="28"/>
              </w:rPr>
              <w:t>первообразной</w:t>
            </w:r>
            <w:proofErr w:type="gramEnd"/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Личностные</w:t>
            </w:r>
            <w:proofErr w:type="gramEnd"/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самоопределение,  подготовка к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сознательному восприятию материала.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Регулятивные: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целеполагание.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Коммуникативные: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развитие умения обмениваться знаниями между студентами для принятия эффективных совместных решений, умение выдвигать версии.</w:t>
            </w:r>
          </w:p>
        </w:tc>
      </w:tr>
      <w:tr w:rsidR="00CD79D6" w:rsidRPr="00CD79D6" w:rsidTr="00CD79D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4.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Овладение новым знанием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Преподаватель </w:t>
            </w: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дает новый материал:</w:t>
            </w:r>
          </w:p>
          <w:p w:rsidR="00361601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  <w:r w:rsidR="00423E3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определение криволинейной трапеции; формула </w:t>
            </w:r>
            <w:r w:rsidR="00361601">
              <w:rPr>
                <w:rFonts w:ascii="Times New Roman" w:eastAsia="Calibri" w:hAnsi="Times New Roman" w:cs="Times New Roman"/>
                <w:sz w:val="28"/>
                <w:szCs w:val="28"/>
              </w:rPr>
              <w:t>Ньютона – Лейбница;</w:t>
            </w:r>
          </w:p>
          <w:p w:rsidR="00361601" w:rsidRDefault="00361601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2.виды криволинейных трапеций;</w:t>
            </w:r>
          </w:p>
          <w:p w:rsidR="00CD79D6" w:rsidRPr="00CD79D6" w:rsidRDefault="00361601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 применение </w:t>
            </w:r>
            <w:r w:rsidR="00CF2CB9">
              <w:rPr>
                <w:rFonts w:ascii="Times New Roman" w:eastAsia="Calibri" w:hAnsi="Times New Roman" w:cs="Times New Roman"/>
                <w:sz w:val="28"/>
                <w:szCs w:val="28"/>
              </w:rPr>
              <w:t>производной к вычислению площади</w:t>
            </w:r>
            <w:r w:rsidR="00F2512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криволинейной трапеции</w:t>
            </w:r>
            <w:r w:rsidR="00CD79D6"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  <w:r w:rsidR="00CF2CB9">
              <w:rPr>
                <w:rFonts w:ascii="Times New Roman" w:eastAsia="Calibri" w:hAnsi="Times New Roman" w:cs="Times New Roman"/>
                <w:sz w:val="28"/>
                <w:szCs w:val="28"/>
              </w:rPr>
              <w:t>вычисление площади криволинейной трапеции на решении задач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Информационно-коммуникационная технология.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 xml:space="preserve">Слайды </w:t>
            </w:r>
            <w:r w:rsidR="00F25128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3, 4, 5, 6</w:t>
            </w:r>
            <w:r w:rsidR="00423E34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, 7</w:t>
            </w:r>
          </w:p>
          <w:p w:rsidR="00CD79D6" w:rsidRDefault="00F25128" w:rsidP="00CD79D6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586B99">
                  <wp:extent cx="1836632" cy="1377538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887" cy="1377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23E34" w:rsidRDefault="00423E34" w:rsidP="00CD79D6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5AA242D">
                  <wp:extent cx="1852465" cy="1389413"/>
                  <wp:effectExtent l="0" t="0" r="0" b="127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722" cy="13896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25128" w:rsidRDefault="00F25128" w:rsidP="00CD79D6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BE49229">
                  <wp:extent cx="1804966" cy="1353787"/>
                  <wp:effectExtent l="0" t="0" r="508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217" cy="1353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25128" w:rsidRDefault="00F25128" w:rsidP="00CD79D6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0D61FD">
                  <wp:extent cx="1793174" cy="1344943"/>
                  <wp:effectExtent l="0" t="0" r="0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423" cy="1345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D79D6" w:rsidRPr="00CD79D6" w:rsidRDefault="00F25128" w:rsidP="00F25128">
            <w:pPr>
              <w:spacing w:after="0" w:line="256" w:lineRule="auto"/>
              <w:jc w:val="both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9D7C77">
                  <wp:extent cx="1804966" cy="1353787"/>
                  <wp:effectExtent l="0" t="0" r="508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217" cy="1353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ind w:left="3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1. Студенты задают преподавателю вопросы по содержанию материала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F25128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Предметные: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обеспечить усвоение понятий </w:t>
            </w:r>
            <w:r w:rsidR="00F2512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криволинейная трапеция и интеграл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систематизировать знания, связанные с </w:t>
            </w:r>
            <w:r w:rsidR="00F25128">
              <w:rPr>
                <w:rFonts w:ascii="Times New Roman" w:eastAsia="Calibri" w:hAnsi="Times New Roman" w:cs="Times New Roman"/>
                <w:sz w:val="28"/>
                <w:szCs w:val="28"/>
              </w:rPr>
              <w:t>вычислением первообразной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r w:rsidR="00F2512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площади криволинейной трапеции с помощью интеграла</w:t>
            </w:r>
            <w:r w:rsidR="003C13DA">
              <w:rPr>
                <w:rFonts w:ascii="Times New Roman" w:eastAsia="Calibri" w:hAnsi="Times New Roman" w:cs="Times New Roman"/>
                <w:sz w:val="28"/>
                <w:szCs w:val="28"/>
              </w:rPr>
              <w:t>, с построением графиков функций</w:t>
            </w:r>
            <w:r w:rsidR="00F25128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CD79D6" w:rsidRPr="00CD79D6" w:rsidTr="00CD79D6">
        <w:trPr>
          <w:trHeight w:val="101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5.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 xml:space="preserve">Физкультминутка.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Смена деятельности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Преподаватель: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«</w:t>
            </w:r>
            <w:r w:rsidR="003C13DA">
              <w:rPr>
                <w:rFonts w:ascii="Times New Roman" w:eastAsia="Calibri" w:hAnsi="Times New Roman" w:cs="Times New Roman"/>
                <w:sz w:val="28"/>
                <w:szCs w:val="28"/>
              </w:rPr>
              <w:t>А теперь, ребята, встали</w:t>
            </w:r>
            <w:proofErr w:type="gramStart"/>
            <w:r w:rsidR="003C13DA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Pr="00CD79D6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в</w:t>
            </w:r>
            <w:proofErr w:type="gramEnd"/>
            <w:r w:rsidRPr="00CD79D6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стать</w:t>
            </w:r>
            <w:r w:rsidR="003C13DA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)</w:t>
            </w:r>
          </w:p>
          <w:p w:rsidR="003C13DA" w:rsidRDefault="003C13DA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Быстро руки вверх подняли</w:t>
            </w:r>
            <w:r w:rsidR="00CD79D6"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</w:t>
            </w:r>
            <w:r w:rsidRPr="00CD79D6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руки вытянуть вверх и потянуться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</w:p>
          <w:p w:rsidR="00CD79D6" w:rsidRPr="00CD79D6" w:rsidRDefault="003C13DA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 стороны, вперёд, назад.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(</w:t>
            </w:r>
            <w:r w:rsidRPr="00CD79D6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руки </w:t>
            </w:r>
            <w:r w:rsidR="003C13DA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вытянуть в стороны,  вперёд, назад</w:t>
            </w:r>
            <w:r w:rsidRPr="00CD79D6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)</w:t>
            </w:r>
          </w:p>
          <w:p w:rsidR="00CD79D6" w:rsidRPr="00CD79D6" w:rsidRDefault="003C13DA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Повернулись вправо,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влево,</w:t>
            </w:r>
            <w:r w:rsidR="00CD79D6"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</w:t>
            </w:r>
            <w:r w:rsidRPr="003C13DA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в таком положении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повернуться вправо, влево</w:t>
            </w:r>
            <w:r w:rsidR="00CD79D6"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</w:p>
          <w:p w:rsidR="003C13DA" w:rsidRPr="00CD79D6" w:rsidRDefault="003C13DA" w:rsidP="003C13DA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Тихо сели вновь за дело.</w:t>
            </w:r>
          </w:p>
          <w:p w:rsidR="00CD79D6" w:rsidRPr="00CD79D6" w:rsidRDefault="00CD79D6" w:rsidP="003C13DA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(</w:t>
            </w:r>
            <w:r w:rsidRPr="00CD79D6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сесть за парты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 xml:space="preserve">Слайд </w:t>
            </w:r>
            <w:r w:rsidR="003C13D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  <w:r w:rsidRPr="00CD79D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CD79D6">
              <w:rPr>
                <w:rFonts w:ascii="Times New Roman" w:eastAsia="Calibri" w:hAnsi="Times New Roman" w:cs="Times New Roman"/>
                <w:sz w:val="24"/>
                <w:szCs w:val="24"/>
              </w:rPr>
              <w:t>с музыкальной композицией</w:t>
            </w:r>
          </w:p>
          <w:p w:rsidR="00CD79D6" w:rsidRPr="00CD79D6" w:rsidRDefault="00CF2CB9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F10822">
                  <wp:extent cx="1820798" cy="1365662"/>
                  <wp:effectExtent l="0" t="0" r="8255" b="635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051" cy="13658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Студенты выполняют упражнения, следуя инструкциям преподавателя.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before="100" w:beforeAutospacing="1" w:after="100" w:afterAutospacing="1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79D6">
              <w:rPr>
                <w:rFonts w:ascii="Times New Roman" w:eastAsia="Times New Roman" w:hAnsi="Times New Roman" w:cs="Times New Roman"/>
                <w:sz w:val="27"/>
                <w:szCs w:val="27"/>
              </w:rPr>
              <w:t>Снятие усталости, вызванной продолжительным сидением за партой, отдых мышцам, органам слуха, восстанавливают силы студентов.</w:t>
            </w:r>
            <w:r w:rsidRPr="00CD79D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Задача - </w:t>
            </w:r>
            <w:r w:rsidRPr="00CD79D6">
              <w:rPr>
                <w:rFonts w:ascii="Times New Roman" w:eastAsia="Times New Roman" w:hAnsi="Times New Roman" w:cs="Times New Roman"/>
                <w:sz w:val="27"/>
                <w:szCs w:val="27"/>
              </w:rPr>
              <w:t xml:space="preserve">снять статическое напряжение. 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</w:p>
        </w:tc>
      </w:tr>
      <w:tr w:rsidR="00CD79D6" w:rsidRPr="00CD79D6" w:rsidTr="00CD79D6">
        <w:trPr>
          <w:trHeight w:val="411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Первичное закрепление знаний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Научиться </w:t>
            </w:r>
            <w:r w:rsidR="002A01B9">
              <w:rPr>
                <w:rFonts w:ascii="Times New Roman" w:eastAsia="Calibri" w:hAnsi="Times New Roman" w:cs="Times New Roman"/>
                <w:sz w:val="28"/>
                <w:szCs w:val="28"/>
              </w:rPr>
              <w:t>строить криволинейные трапеции по заданным условиям,</w:t>
            </w:r>
            <w:r w:rsidR="006C2F2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указать пределы трапеции.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6C2F2D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Преподаватель определяет порядок деятельности: предоставляются два слайда </w:t>
            </w:r>
            <w:r w:rsidR="006C2F2D">
              <w:rPr>
                <w:rFonts w:ascii="Times New Roman" w:eastAsia="Calibri" w:hAnsi="Times New Roman" w:cs="Times New Roman"/>
                <w:sz w:val="28"/>
                <w:szCs w:val="28"/>
              </w:rPr>
              <w:t>по порядку. На первом слайде задание по вариантам, на втором  - ответы.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Информационно-коммуникационная технология</w:t>
            </w:r>
          </w:p>
          <w:p w:rsidR="00CD79D6" w:rsidRPr="00CD79D6" w:rsidRDefault="003C13DA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Слайд</w:t>
            </w:r>
            <w:r w:rsidR="007D60C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ы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9</w:t>
            </w:r>
            <w:r w:rsidR="007D60C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, 10</w:t>
            </w:r>
          </w:p>
          <w:p w:rsidR="00CD79D6" w:rsidRPr="006C2F2D" w:rsidRDefault="002A01B9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44D93E">
                  <wp:extent cx="1781299" cy="1336036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546" cy="13362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D79D6" w:rsidRPr="00CD79D6" w:rsidRDefault="002A01B9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CAB9325">
                  <wp:extent cx="1757467" cy="1318161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711" cy="13183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6C2F2D">
            <w:pPr>
              <w:spacing w:after="0" w:line="256" w:lineRule="auto"/>
              <w:ind w:left="3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Студенты </w:t>
            </w:r>
            <w:r w:rsidR="006C2F2D">
              <w:rPr>
                <w:rFonts w:ascii="Times New Roman" w:eastAsia="Calibri" w:hAnsi="Times New Roman" w:cs="Times New Roman"/>
                <w:sz w:val="28"/>
                <w:szCs w:val="28"/>
              </w:rPr>
              <w:t>выполняют задания по вариантам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r w:rsidR="006C2F2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потом по каждому пункту 1 человек работает у доски. Сверяют результаты со вторым слайдом.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Коммуникативные: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умение с достаточной полнотой выражать свои мысли, участие в продуктивном диалоге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Регулятивные: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проявлять инициативность, самостоятельность в разных видах деятельности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Познавательные: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осознанное построение речевого высказывания в устной форме</w:t>
            </w:r>
            <w:proofErr w:type="gramEnd"/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Личностные</w:t>
            </w:r>
            <w:proofErr w:type="gramEnd"/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самоконтроль.</w:t>
            </w:r>
          </w:p>
        </w:tc>
      </w:tr>
      <w:tr w:rsidR="00CD79D6" w:rsidRPr="00CD79D6" w:rsidTr="00CD79D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Контроль/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самоконтроль, проверка/самопроверка знаний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Отработать практические навыки по данной теме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Преподаватель предлагает выполнить задания на  </w:t>
            </w:r>
            <w:r w:rsidR="006C2F2D">
              <w:rPr>
                <w:rFonts w:ascii="Times New Roman" w:eastAsia="Calibri" w:hAnsi="Times New Roman" w:cs="Times New Roman"/>
                <w:sz w:val="28"/>
                <w:szCs w:val="28"/>
              </w:rPr>
              <w:t>вычисление площади криволинейной трапеции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со слайда.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Преподаватель просит помогать студентов тому, кто работает  у доски.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Преподаватель проверяет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задание следующим слайдом.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 xml:space="preserve"> Слайд 1</w:t>
            </w:r>
            <w:r w:rsidR="006C2F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1, 12</w:t>
            </w:r>
            <w:r w:rsidR="00745D16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86B88D1" wp14:editId="006CABAC">
                  <wp:extent cx="1804966" cy="1353787"/>
                  <wp:effectExtent l="0" t="0" r="508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217" cy="1353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D79D6" w:rsidRPr="00CD79D6" w:rsidRDefault="006C2F2D" w:rsidP="006C2F2D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36ABFD2">
                  <wp:extent cx="1804966" cy="1353787"/>
                  <wp:effectExtent l="0" t="0" r="508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217" cy="1353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  Студенты выполняют упражнения в тетрадях, при этом 1 человек попеременно работает  у доски.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Регулятивные</w:t>
            </w:r>
            <w:proofErr w:type="gramEnd"/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контроль, оценка, коррекция.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Познавательные: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умение структурировать знания, рефлексия способов и условий действия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Коммуникативные: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осуществление взаимного контроля, оказание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взаимопомощи, оценка действий партнера</w:t>
            </w:r>
          </w:p>
        </w:tc>
      </w:tr>
      <w:tr w:rsidR="00CD79D6" w:rsidRPr="00CD79D6" w:rsidTr="00CD79D6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8.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Подведение итогов урока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Дать объективную оценку работы </w:t>
            </w:r>
            <w:proofErr w:type="gramStart"/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Преподаватель предлагает студентам выбрать одну фразу и продолжить предложение: 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- Сегодня я узнал...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- Я сегодня научился...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- У меня получилось...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Преподаватель выставляет и комментирует полученные студентами  оценки (на основе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критериев оценивания устного ответа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).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Информационно-коммуникационная технология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Слайд </w:t>
            </w:r>
            <w:r w:rsidR="006C2F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13</w:t>
            </w:r>
          </w:p>
          <w:p w:rsidR="00CD79D6" w:rsidRPr="00CD79D6" w:rsidRDefault="006C2F2D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7591A9">
                  <wp:extent cx="1820798" cy="1365662"/>
                  <wp:effectExtent l="0" t="0" r="8255" b="635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051" cy="13658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Студенты проводят самоанализ своей работы на уроке, отталкиваясь от ключевых фраз.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Студенты выслушивают информацию преподавателя об оценках и задают вопросы.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Регулятивные: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оценка-осознание уровня и качества усвоения, контроль.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Коммуникативные: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умение с достаточной полнотой и точностью выражать свои мысли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Личностные: 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формирование мотивации учения, смысл образование.</w:t>
            </w:r>
          </w:p>
        </w:tc>
      </w:tr>
      <w:tr w:rsidR="00CD79D6" w:rsidRPr="00CD79D6" w:rsidTr="00CD79D6">
        <w:trPr>
          <w:trHeight w:val="2342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  <w:u w:val="single"/>
              </w:rPr>
              <w:t>Домашнее задание</w:t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Преподаватель предлагает записать задание на дом: </w:t>
            </w:r>
          </w:p>
          <w:p w:rsidR="00CD79D6" w:rsidRPr="00CD79D6" w:rsidRDefault="008D3E5C" w:rsidP="008D3E5C">
            <w:pPr>
              <w:numPr>
                <w:ilvl w:val="0"/>
                <w:numId w:val="1"/>
              </w:numPr>
              <w:spacing w:after="0" w:line="256" w:lineRule="auto"/>
              <w:ind w:left="459" w:hanging="426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с. 301 № 1001 (1, 2)</w:t>
            </w:r>
          </w:p>
          <w:p w:rsidR="00CD79D6" w:rsidRPr="00CD79D6" w:rsidRDefault="00CD79D6" w:rsidP="008D3E5C">
            <w:pPr>
              <w:numPr>
                <w:ilvl w:val="0"/>
                <w:numId w:val="1"/>
              </w:numPr>
              <w:spacing w:after="0" w:line="256" w:lineRule="auto"/>
              <w:ind w:left="459" w:hanging="426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*</w:t>
            </w:r>
            <w:r w:rsidR="008D3E5C">
              <w:rPr>
                <w:rFonts w:ascii="Times New Roman" w:eastAsia="Calibri" w:hAnsi="Times New Roman" w:cs="Times New Roman"/>
                <w:sz w:val="28"/>
                <w:szCs w:val="28"/>
              </w:rPr>
              <w:t>с. 1003 (1, 2)</w:t>
            </w: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Слайд </w:t>
            </w:r>
            <w:r w:rsidR="008D3E5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14</w:t>
            </w:r>
          </w:p>
          <w:p w:rsidR="00CD79D6" w:rsidRPr="00CD79D6" w:rsidRDefault="006C2F2D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46DE26">
                  <wp:extent cx="1820798" cy="1365662"/>
                  <wp:effectExtent l="0" t="0" r="8255" b="635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051" cy="13658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Записывают домашнее задание.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9D6" w:rsidRPr="00CD79D6" w:rsidRDefault="00CD79D6" w:rsidP="00CD79D6">
            <w:pPr>
              <w:numPr>
                <w:ilvl w:val="0"/>
                <w:numId w:val="2"/>
              </w:numPr>
              <w:spacing w:after="0" w:line="256" w:lineRule="auto"/>
              <w:contextualSpacing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Закрепить освоенные на уроке знания и умения.</w:t>
            </w:r>
          </w:p>
          <w:p w:rsidR="00CD79D6" w:rsidRPr="00CD79D6" w:rsidRDefault="00CD79D6" w:rsidP="00CD79D6">
            <w:pPr>
              <w:numPr>
                <w:ilvl w:val="0"/>
                <w:numId w:val="2"/>
              </w:numPr>
              <w:spacing w:after="0" w:line="256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D79D6">
              <w:rPr>
                <w:rFonts w:ascii="Times New Roman" w:eastAsia="Calibri" w:hAnsi="Times New Roman" w:cs="Times New Roman"/>
                <w:sz w:val="28"/>
                <w:szCs w:val="28"/>
              </w:rPr>
              <w:t>Сконструировать модели тетраэдра и параллелепипеда.</w:t>
            </w:r>
          </w:p>
        </w:tc>
      </w:tr>
    </w:tbl>
    <w:p w:rsidR="00CD79D6" w:rsidRPr="00CD79D6" w:rsidRDefault="00CD79D6" w:rsidP="00CD79D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D79D6" w:rsidRPr="00CD79D6" w:rsidRDefault="00CD79D6" w:rsidP="00CD79D6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CD79D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* – для </w:t>
      </w:r>
      <w:proofErr w:type="gramStart"/>
      <w:r w:rsidRPr="00CD79D6">
        <w:rPr>
          <w:rFonts w:ascii="Times New Roman" w:eastAsia="Calibri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CD79D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с повышенным уровнем мотивации</w:t>
      </w:r>
    </w:p>
    <w:p w:rsidR="00CD79D6" w:rsidRPr="00CD79D6" w:rsidRDefault="00CD79D6" w:rsidP="00CD79D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CD79D6" w:rsidRPr="00CD79D6" w:rsidRDefault="00CD79D6" w:rsidP="00CD79D6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CD79D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ПРИЛОЖЕНИЯ:</w:t>
      </w:r>
    </w:p>
    <w:p w:rsidR="00CD79D6" w:rsidRPr="00CD79D6" w:rsidRDefault="00CD79D6" w:rsidP="00CD79D6">
      <w:pPr>
        <w:numPr>
          <w:ilvl w:val="0"/>
          <w:numId w:val="3"/>
        </w:numPr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>Электронная презентация к уроку «</w:t>
      </w:r>
      <w:r w:rsidR="008D3E5C">
        <w:rPr>
          <w:rFonts w:ascii="Times New Roman" w:eastAsia="Calibri" w:hAnsi="Times New Roman" w:cs="Times New Roman"/>
          <w:sz w:val="28"/>
          <w:szCs w:val="28"/>
          <w:lang w:eastAsia="ru-RU"/>
        </w:rPr>
        <w:t>Площадь криволинейной трапеции</w:t>
      </w: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>»;</w:t>
      </w:r>
    </w:p>
    <w:p w:rsidR="00CD79D6" w:rsidRPr="00CD79D6" w:rsidRDefault="00CD79D6" w:rsidP="00CD79D6">
      <w:pPr>
        <w:numPr>
          <w:ilvl w:val="0"/>
          <w:numId w:val="3"/>
        </w:numPr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CD79D6">
        <w:rPr>
          <w:rFonts w:ascii="Times New Roman" w:eastAsia="Calibri" w:hAnsi="Times New Roman" w:cs="Times New Roman"/>
          <w:sz w:val="28"/>
          <w:szCs w:val="28"/>
          <w:lang w:eastAsia="ru-RU"/>
        </w:rPr>
        <w:t>Критерии оценивания устного ответа обучающегося.</w:t>
      </w:r>
    </w:p>
    <w:p w:rsidR="00CD79D6" w:rsidRPr="00CD79D6" w:rsidRDefault="00CD79D6" w:rsidP="00CD79D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36F04" w:rsidRDefault="00736F04"/>
    <w:sectPr w:rsidR="00736F04" w:rsidSect="00CD79D6">
      <w:pgSz w:w="16838" w:h="11906" w:orient="landscape"/>
      <w:pgMar w:top="851" w:right="1134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BF6458"/>
    <w:multiLevelType w:val="hybridMultilevel"/>
    <w:tmpl w:val="992211A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C6C09FD"/>
    <w:multiLevelType w:val="hybridMultilevel"/>
    <w:tmpl w:val="123E146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FB81D32"/>
    <w:multiLevelType w:val="hybridMultilevel"/>
    <w:tmpl w:val="2A6E17D6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7815"/>
    <w:rsid w:val="000B5B38"/>
    <w:rsid w:val="001947EB"/>
    <w:rsid w:val="00257815"/>
    <w:rsid w:val="002A01B9"/>
    <w:rsid w:val="00361601"/>
    <w:rsid w:val="0038251D"/>
    <w:rsid w:val="003A60D8"/>
    <w:rsid w:val="003C13DA"/>
    <w:rsid w:val="00423E34"/>
    <w:rsid w:val="00695831"/>
    <w:rsid w:val="006C2F2D"/>
    <w:rsid w:val="00706607"/>
    <w:rsid w:val="00736F04"/>
    <w:rsid w:val="00745D16"/>
    <w:rsid w:val="007D60CF"/>
    <w:rsid w:val="007F1375"/>
    <w:rsid w:val="008D3E5C"/>
    <w:rsid w:val="009B1523"/>
    <w:rsid w:val="00CD79D6"/>
    <w:rsid w:val="00CE77C8"/>
    <w:rsid w:val="00CF2CB9"/>
    <w:rsid w:val="00D37C55"/>
    <w:rsid w:val="00E0037D"/>
    <w:rsid w:val="00F25128"/>
    <w:rsid w:val="00F61F45"/>
    <w:rsid w:val="00FC2D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79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79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79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79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681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</TotalTime>
  <Pages>10</Pages>
  <Words>1299</Words>
  <Characters>7407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8689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dcterms:created xsi:type="dcterms:W3CDTF">2022-01-09T10:42:00Z</dcterms:created>
  <dcterms:modified xsi:type="dcterms:W3CDTF">2022-01-18T10:09:00Z</dcterms:modified>
</cp:coreProperties>
</file>